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CF2" w:rsidRPr="004076FC" w:rsidRDefault="000F6CF2" w:rsidP="000F6CF2">
      <w:pPr>
        <w:spacing w:after="160" w:line="259" w:lineRule="auto"/>
        <w:jc w:val="left"/>
        <w:rPr>
          <w:rFonts w:cs="Times New Roman"/>
          <w:szCs w:val="24"/>
        </w:rPr>
      </w:pPr>
    </w:p>
    <w:p w:rsidR="000F6CF2" w:rsidRPr="002F3C08" w:rsidRDefault="000F6CF2" w:rsidP="000F6CF2">
      <w:pPr>
        <w:spacing w:after="160" w:line="259" w:lineRule="auto"/>
        <w:jc w:val="center"/>
        <w:rPr>
          <w:b/>
          <w:bCs/>
          <w:szCs w:val="24"/>
        </w:rPr>
      </w:pPr>
      <w:r w:rsidRPr="002F3C08">
        <w:rPr>
          <w:b/>
          <w:bCs/>
          <w:szCs w:val="24"/>
        </w:rPr>
        <w:t>A hétvégi házi feladatok és az iskolai dolgozatok szabályai</w:t>
      </w:r>
    </w:p>
    <w:p w:rsidR="000F6CF2" w:rsidRDefault="000F6CF2" w:rsidP="000F6CF2">
      <w:pPr>
        <w:pStyle w:val="ppnorml"/>
      </w:pPr>
      <w:r w:rsidRPr="004076FC">
        <w:t>Az otthonra feladott írásbeli feladatokat (házi feladat) úgy kell megállapítani, hogy azok aránytal</w:t>
      </w:r>
      <w:r w:rsidRPr="004076FC">
        <w:t>a</w:t>
      </w:r>
      <w:r w:rsidRPr="004076FC">
        <w:t>nul nagy megterhelést ne jelentsenek a t</w:t>
      </w:r>
      <w:r w:rsidRPr="004076FC">
        <w:t>a</w:t>
      </w:r>
      <w:r w:rsidRPr="004076FC">
        <w:t xml:space="preserve">nulók számára, 20-30 perc alatt odahaza is megoldhatóak legyenek. </w:t>
      </w:r>
    </w:p>
    <w:p w:rsidR="000F6CF2" w:rsidRDefault="000F6CF2" w:rsidP="000F6CF2">
      <w:pPr>
        <w:pStyle w:val="ppnorml"/>
      </w:pPr>
      <w:r w:rsidRPr="004076FC">
        <w:t>Ennél időigényesebb feladatokat csak abban az esetben szabad adni, ha a követelmények elsajátít</w:t>
      </w:r>
      <w:r w:rsidRPr="004076FC">
        <w:t>á</w:t>
      </w:r>
      <w:r w:rsidRPr="004076FC">
        <w:t xml:space="preserve">sához az indokolt. </w:t>
      </w:r>
    </w:p>
    <w:p w:rsidR="000F6CF2" w:rsidRPr="004076FC" w:rsidRDefault="000F6CF2" w:rsidP="000F6CF2">
      <w:pPr>
        <w:pStyle w:val="ppnorml"/>
      </w:pPr>
    </w:p>
    <w:p w:rsidR="000F6CF2" w:rsidRPr="004076FC" w:rsidRDefault="000F6CF2" w:rsidP="000F6CF2">
      <w:r w:rsidRPr="004076FC">
        <w:t>Az eszközigényes feladatokat (pl. számítógép) csak akkor lehet számon kérni a tanulótól, ha mi</w:t>
      </w:r>
      <w:r w:rsidRPr="004076FC">
        <w:t>n</w:t>
      </w:r>
      <w:r w:rsidRPr="004076FC">
        <w:t>denki számára megfelelő időintervallumban biztosított a taneszköz elérhetősége.</w:t>
      </w:r>
    </w:p>
    <w:p w:rsidR="00381BC6" w:rsidRDefault="00381BC6">
      <w:bookmarkStart w:id="0" w:name="_GoBack"/>
      <w:bookmarkEnd w:id="0"/>
    </w:p>
    <w:sectPr w:rsidR="00381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F2"/>
    <w:rsid w:val="000F6CF2"/>
    <w:rsid w:val="0038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92D27-D46C-4647-B2F2-4406ACA4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6CF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pnorml">
    <w:name w:val="pp normál"/>
    <w:basedOn w:val="Norml"/>
    <w:link w:val="ppnormlChar"/>
    <w:rsid w:val="000F6CF2"/>
    <w:pPr>
      <w:numPr>
        <w:ilvl w:val="12"/>
      </w:numPr>
      <w:spacing w:before="240"/>
    </w:pPr>
    <w:rPr>
      <w:rFonts w:eastAsia="Times New Roman" w:cs="Times New Roman"/>
      <w:snapToGrid w:val="0"/>
      <w:szCs w:val="24"/>
      <w:lang w:eastAsia="hu-HU"/>
    </w:rPr>
  </w:style>
  <w:style w:type="character" w:customStyle="1" w:styleId="ppnormlChar">
    <w:name w:val="pp normál Char"/>
    <w:basedOn w:val="Bekezdsalapbettpusa"/>
    <w:link w:val="ppnorml"/>
    <w:rsid w:val="000F6CF2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491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1</cp:revision>
  <dcterms:created xsi:type="dcterms:W3CDTF">2017-03-16T13:17:00Z</dcterms:created>
  <dcterms:modified xsi:type="dcterms:W3CDTF">2017-03-16T13:18:00Z</dcterms:modified>
</cp:coreProperties>
</file>